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AA" w:rsidRDefault="006D7D86" w:rsidP="000367EF">
      <w:pPr>
        <w:jc w:val="both"/>
        <w:rPr>
          <w:rFonts w:ascii="Times New Roman" w:hAnsi="Times New Roman" w:cs="Times New Roman"/>
          <w:sz w:val="26"/>
          <w:szCs w:val="26"/>
        </w:rPr>
      </w:pPr>
      <w:r>
        <w:rPr>
          <w:rFonts w:ascii="Times New Roman" w:hAnsi="Times New Roman" w:cs="Times New Roman"/>
          <w:sz w:val="26"/>
          <w:szCs w:val="26"/>
        </w:rPr>
        <w:t>Đơn vị: TRUNG TÂM</w:t>
      </w:r>
      <w:r w:rsidR="00C9529A">
        <w:rPr>
          <w:rFonts w:ascii="Times New Roman" w:hAnsi="Times New Roman" w:cs="Times New Roman"/>
          <w:sz w:val="26"/>
          <w:szCs w:val="26"/>
        </w:rPr>
        <w:t xml:space="preserve"> TRUYỀN THÔNG – THƯ VIỆN </w:t>
      </w:r>
    </w:p>
    <w:p w:rsidR="00C9529A" w:rsidRPr="00491384" w:rsidRDefault="00C9529A" w:rsidP="000367EF">
      <w:pPr>
        <w:jc w:val="both"/>
        <w:rPr>
          <w:rFonts w:ascii="Times New Roman" w:hAnsi="Times New Roman" w:cs="Times New Roman"/>
          <w:b/>
          <w:sz w:val="26"/>
          <w:szCs w:val="26"/>
        </w:rPr>
      </w:pPr>
      <w:r>
        <w:rPr>
          <w:rFonts w:ascii="Times New Roman" w:hAnsi="Times New Roman" w:cs="Times New Roman"/>
          <w:sz w:val="26"/>
          <w:szCs w:val="26"/>
        </w:rPr>
        <w:t xml:space="preserve">CĐV: </w:t>
      </w:r>
      <w:r w:rsidRPr="00491384">
        <w:rPr>
          <w:rFonts w:ascii="Times New Roman" w:hAnsi="Times New Roman" w:cs="Times New Roman"/>
          <w:b/>
          <w:sz w:val="26"/>
          <w:szCs w:val="26"/>
        </w:rPr>
        <w:t>TRẦN THỊ DIỄM THÚY</w:t>
      </w:r>
    </w:p>
    <w:p w:rsidR="00F93485" w:rsidRDefault="00F93485" w:rsidP="000367EF">
      <w:pPr>
        <w:jc w:val="both"/>
        <w:rPr>
          <w:rFonts w:ascii="Times New Roman" w:hAnsi="Times New Roman" w:cs="Times New Roman"/>
          <w:sz w:val="26"/>
          <w:szCs w:val="26"/>
        </w:rPr>
      </w:pPr>
      <w:bookmarkStart w:id="0" w:name="_GoBack"/>
      <w:bookmarkEnd w:id="0"/>
    </w:p>
    <w:p w:rsidR="00D00000" w:rsidRPr="00F207AA" w:rsidRDefault="00333940" w:rsidP="00F207AA">
      <w:pPr>
        <w:jc w:val="center"/>
        <w:rPr>
          <w:rFonts w:ascii="Times New Roman" w:hAnsi="Times New Roman" w:cs="Times New Roman"/>
          <w:b/>
          <w:sz w:val="32"/>
          <w:szCs w:val="32"/>
        </w:rPr>
      </w:pPr>
      <w:r w:rsidRPr="00F207AA">
        <w:rPr>
          <w:rFonts w:ascii="Times New Roman" w:hAnsi="Times New Roman" w:cs="Times New Roman"/>
          <w:b/>
          <w:sz w:val="32"/>
          <w:szCs w:val="32"/>
        </w:rPr>
        <w:t xml:space="preserve">BÀI </w:t>
      </w:r>
      <w:r w:rsidR="00F207AA" w:rsidRPr="00F207AA">
        <w:rPr>
          <w:rFonts w:ascii="Times New Roman" w:hAnsi="Times New Roman" w:cs="Times New Roman"/>
          <w:b/>
          <w:sz w:val="32"/>
          <w:szCs w:val="32"/>
        </w:rPr>
        <w:t>THU HOẠCH</w:t>
      </w:r>
    </w:p>
    <w:p w:rsidR="00F207AA" w:rsidRPr="00491384" w:rsidRDefault="00491384" w:rsidP="00F207AA">
      <w:pPr>
        <w:jc w:val="both"/>
        <w:rPr>
          <w:rFonts w:ascii="Times New Roman" w:hAnsi="Times New Roman" w:cs="Times New Roman"/>
          <w:b/>
          <w:color w:val="000000"/>
          <w:sz w:val="26"/>
          <w:szCs w:val="26"/>
          <w:shd w:val="clear" w:color="auto" w:fill="FFFFFF"/>
        </w:rPr>
      </w:pPr>
      <w:r w:rsidRPr="00491384">
        <w:rPr>
          <w:rFonts w:ascii="Times New Roman" w:hAnsi="Times New Roman" w:cs="Times New Roman"/>
          <w:b/>
          <w:color w:val="000000"/>
          <w:sz w:val="26"/>
          <w:szCs w:val="26"/>
        </w:rPr>
        <w:t xml:space="preserve">Chủ đề: </w:t>
      </w:r>
      <w:r w:rsidR="00F207AA" w:rsidRPr="00491384">
        <w:rPr>
          <w:rFonts w:ascii="Times New Roman" w:hAnsi="Times New Roman" w:cs="Times New Roman"/>
          <w:b/>
          <w:color w:val="000000"/>
          <w:sz w:val="26"/>
          <w:szCs w:val="26"/>
        </w:rPr>
        <w:t>"</w:t>
      </w:r>
      <w:r w:rsidR="00F207AA" w:rsidRPr="00491384">
        <w:rPr>
          <w:rFonts w:ascii="Times New Roman" w:hAnsi="Times New Roman" w:cs="Times New Roman"/>
          <w:b/>
          <w:color w:val="000000"/>
          <w:sz w:val="26"/>
          <w:szCs w:val="26"/>
          <w:shd w:val="clear" w:color="auto" w:fill="FFFFFF"/>
        </w:rPr>
        <w:t>Sau khi học tập, quán triệt các Nghị quyết Hội nghị Trung ương 6, (khóa XII), anh (chị) hãy nêu nhận thức của bản thân về những vấn đề mà anh (chị) tâm đắc nhất trong các Nghị quyết? Trên cơ sở chức trách, nhiệm vụ được giao, anh (chị) hãy đề xuất các giải pháp nhằm thực hiện Nghị quyết một cách hiệu quả, để góp phần xây dựng Thành phố, xây dựng ngành giáo dục nghề nghiệp và Nhà trường phát triển?"</w:t>
      </w:r>
    </w:p>
    <w:p w:rsidR="00F207AA" w:rsidRPr="00491384" w:rsidRDefault="00491384"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b/>
          <w:sz w:val="26"/>
          <w:szCs w:val="26"/>
        </w:rPr>
        <w:t>Bài làm</w:t>
      </w:r>
      <w:r>
        <w:rPr>
          <w:rFonts w:ascii="Times New Roman" w:eastAsia="Times New Roman" w:hAnsi="Times New Roman" w:cs="Times New Roman"/>
          <w:sz w:val="26"/>
          <w:szCs w:val="26"/>
        </w:rPr>
        <w:t xml:space="preserve">: </w:t>
      </w:r>
      <w:r w:rsidR="00F207AA" w:rsidRPr="00491384">
        <w:rPr>
          <w:rFonts w:ascii="Times New Roman" w:eastAsia="Times New Roman" w:hAnsi="Times New Roman" w:cs="Times New Roman"/>
          <w:sz w:val="26"/>
          <w:szCs w:val="26"/>
        </w:rPr>
        <w:t>Sau khi được học tập Nghị quyết trung ương 6 khóa XII của Đảng tại HTA vào ngày 30/01/2018, bản thân tôi đã nhận thức về những vấn đề cơ bản từ những chuyên đề cụ thể như sau:</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Nghị quyết 18-NQ/TW: Đổi mới, sắp xếp tổ chức bộ máy của hệ thống chính trị</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Nghị quyết 19-NQ/TW: Sắp xếp, tổ chức lại các đơn vị sự nghiệp công lập</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Nghị quyết 20-NQ/TW: Công tác bảo vệ, chăm sóc và nâng cao sức khỏe nhân dân trong tình hình mới</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Nghị quyết 21-NQ/TW: Công tác dân số trong tình hình mới</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Qua buổi học tập và bản thân tự nghiên cứu các Nghị quyết trung ương 6 khóa XII, Bản thân quan tâm nhất và tập trung nghiên cứu về nghị quyết 18-NQ/TW về “Một số vấn đề về tiếp tục đổi mới, sắp xếp tổ chức bộ máy của hệ thống chính trị tinh gọn, hoạt động hiệu lực, hiệu quả”. Bởi “cán bộ là gốc của công việc” do đó việc đổi mới trong bố trí sắp xếp bộ máy của hệ thống chính trị phải tinh gọn sẽ góp phần xây dựng đi lên con đường xã hội chủ nghĩa.</w:t>
      </w:r>
    </w:p>
    <w:p w:rsidR="00491384" w:rsidRPr="00491384" w:rsidRDefault="00491384"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xml:space="preserve">Riêng bản thân tôi đã nhận thức về những vấn đề cơ bản </w:t>
      </w:r>
      <w:r w:rsidR="0049246A">
        <w:rPr>
          <w:rFonts w:ascii="Times New Roman" w:eastAsia="Times New Roman" w:hAnsi="Times New Roman" w:cs="Times New Roman"/>
          <w:sz w:val="26"/>
          <w:szCs w:val="26"/>
        </w:rPr>
        <w:t xml:space="preserve">tâm đắc nhất </w:t>
      </w:r>
      <w:r w:rsidRPr="00491384">
        <w:rPr>
          <w:rFonts w:ascii="Times New Roman" w:eastAsia="Times New Roman" w:hAnsi="Times New Roman" w:cs="Times New Roman"/>
          <w:sz w:val="26"/>
          <w:szCs w:val="26"/>
        </w:rPr>
        <w:t xml:space="preserve">từ Nghị quyết </w:t>
      </w:r>
      <w:r w:rsidR="0049246A" w:rsidRPr="00491384">
        <w:rPr>
          <w:rFonts w:ascii="Times New Roman" w:eastAsia="Times New Roman" w:hAnsi="Times New Roman" w:cs="Times New Roman"/>
          <w:sz w:val="26"/>
          <w:szCs w:val="26"/>
        </w:rPr>
        <w:t xml:space="preserve">19-NQ/TW </w:t>
      </w:r>
      <w:r w:rsidRPr="00491384">
        <w:rPr>
          <w:rFonts w:ascii="Times New Roman" w:eastAsia="Times New Roman" w:hAnsi="Times New Roman" w:cs="Times New Roman"/>
          <w:sz w:val="26"/>
          <w:szCs w:val="26"/>
        </w:rPr>
        <w:t>đối với thực tiễn của bản thân trong quá trình thực thi nhiệm vụ của bản thân, cụ thể như sau:</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b/>
          <w:bCs/>
          <w:sz w:val="26"/>
          <w:szCs w:val="26"/>
          <w:bdr w:val="none" w:sz="0" w:space="0" w:color="auto" w:frame="1"/>
        </w:rPr>
        <w:t>1- Nhận thức về thực trạng (thành tựu, hạn chế và nguyên nhân), những điểm mới, mục tiêu giải quyết trong Nghị quyết Trung ương 6, khóa XII</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Nghị quyết số 18-NQ/TW, cơ bản đã nêu rõ những thành tựu trong công tác chỉ đạo, đổi mới, sắp xếp tổ chức bộ máy của hệ thống chính trị tinh gọn, hoạt động đi vào hiệu quả, cụ thể trong những năm qua, Đảng ta đã ban hành và lãnh đạo, chỉ đạo tổ chức thực hiện nhiều chủ trương, nghị quyết, kết luận về xây dựng tổ chức bộ máy của hệ thống chính trị, đạt được nhiều kết quả quan trọng.</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xml:space="preserve">Bên cạnh đó, nghị quyết đã thẳng thắn chỉ ra những hạn chế và những nguyên nhân của những hạn chế đó sát với tình hình thực tiễn từ cơ sở đên trung ương, như: tổ chức bộ máy của hệ thống chính trị vẫn còn cồng kềnh, nhiều tầng nấc, nhiều đầu mối; Chức năng, nhiệm vụ, quyền hạn, tổ chức bộ máy, mối quan hệ của một số cơ quan, tổ chức chưa thật rõ, còn chồng chéo, trùng lắp...; Cơ chế kiểm soát quyền lực hiệu quả chưa cao; Số lượng, cơ cấu, chất lượng cấp uỷ viên, uỷ viên ban thường vụ cấp uỷ các cấp còn một số bất cập; Năng lực lãnh đạo và sức chiến đấu của không ít cấp uỷ, tổ chức đảng còn yếu. Sự phối hợp giữa các cấp, các ngành, các địa phương có lúc, có nơi thiếu chặt chẽ. Chưa phân định thật rõ tính đặc thù của chính quyền </w:t>
      </w:r>
      <w:r w:rsidRPr="00491384">
        <w:rPr>
          <w:rFonts w:ascii="Times New Roman" w:eastAsia="Times New Roman" w:hAnsi="Times New Roman" w:cs="Times New Roman"/>
          <w:sz w:val="26"/>
          <w:szCs w:val="26"/>
        </w:rPr>
        <w:lastRenderedPageBreak/>
        <w:t>đô thị, nông thôn, hải đảo; Tổ chức bộ máy, phương thức hoạt động của Mặt trận Tổ quốc và các đoàn thể chính trị - xã hội chậm đổi mới, một số nhiệm vụ còn trùng lắp, vẫn còn tình trạng "hành chính hoá", "công chức hoá". Nội dung và phương thức hoạt động có lúc, có nơi chưa thiết thực, hiệu quả, thiếu sâu sát cơ sở.</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Nguyên nhân những hạn chế là do: Nhận thức, ý thức trách nhiệm của một số cấp uỷ, tổ chức đảng chưa đầy đủ, toàn diện về tầm quan trọng, tính cấp thiết và những yêu cầu đổi mới, kiện toàn tổ chức bộ máy của hệ thống chính trị.</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Công tác lãnh đạo, chỉ đạo, quán triệt và tổ chức thực hiện các chủ trương, nghị quyết, kết luận của Đảng, quy định của Nhà nước về sắp xếp, kiện toàn tổ chức bộ máy, tinh giản biên chế thiếu kiên quyết, đồng bộ; còn tình trạng nể nang, né tránh, ngại va chạm, lợi ích cục bộ;</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Công tác quản lý tổ chức bộ máy và biên chế chưa chặt chẽ và chưa tập trung thống nhất vào một đầu mối. Cơ chế, chính sách khuyến khích việc sắp xếp tinh gọn tổ chức, biên chế chưa phù hợp, thiếu mạnh mẽ.</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Công tác kiểm tra, thanh tra, giám sát thiếu thường xuyên; Công tác tổng kết thực tiễn, công tác sơ kết, tổng kết, rút kinh nghiệm, khen thưởng chưa kịp thời.</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Trên cơ sở những thành tựu, hạn chế và nguyên nhân, Nghị quyết đã đề ra những mục tiêu, giải pháp cụ thể, từng hệ thống tổ chức Đảng, Nhà nước, mặt trận các đoàn thể cấp Trung ương đến địa phương;</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Trên cơ sở đó, toàn hệ thống chính trị phải chủ động, tích cực, gương mẫu và vào cuộc quyết liệt, coi đó là nhiệm vụ cơ bản, quan trọng, cấp bách, được đặt trong tổng thể nhiệm vụ xây dựng, chỉnh đốn Đảng, đổi mới hệ thống chính trị đồng bộ với đổi mới kinh tế, đáp ứng yêu cầu phát triển đất nước trước yêu cầu mới.</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Thực hiện nghiêm túc nguyên tắc Đảng thống nhất lãnh đạo xây dựng và quản lý tổ chức bộ máy, biên chế của hệ thống chính trị; phát huy đầy đủ, đúng đắn vai trò lãnh đạo của Đảng, sự quản lý của Nhà nước và quyền làm chủ của nhân dân. Khẩn trương nghiên cứu, xây dựng mô hình tổ chức tổng thể của hệ thống chính trị ở nước ta phù hợp với yêu cầu, điều kiện cụ thể trong giai đoạn mới; Rà soát, quy định chặt chẽ hơn về biên chế, số lượng cán bộ, công chức, viên chức.</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Rà soát, sắp xếp, kiện toàn, tinh gọn đầu mối bên trong của các tổ chức này theo nguyên tắc một tổ chức có thể đảm nhiệm nhiều việc;</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Tăng cường phân cấp, phân quyền hợp lý giữa cấp trên với cấp dưới, giữa Trung ương và địa phương. Tiến hành tổng kết việc thi tuyển, bổ nhiệm, sử dụng, đánh giá và thực hiện chế độ, chính sách đãi ngộ phù hợp.</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Tăng cường phối hợp chặt chẽ giữa công tác kiểm tra của Đảng với thanh tra của Nhà nước, sự giám sát của Mặt trận Tổ quốc, các đoàn thể chính trị - xã hội, các cơ quan dân cử.</w:t>
      </w:r>
    </w:p>
    <w:p w:rsidR="00F207AA" w:rsidRDefault="00491384" w:rsidP="00491384">
      <w:pPr>
        <w:shd w:val="clear" w:color="auto" w:fill="FFFFFF"/>
        <w:spacing w:after="0" w:line="240" w:lineRule="auto"/>
        <w:jc w:val="both"/>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2</w:t>
      </w:r>
      <w:r w:rsidR="00F207AA" w:rsidRPr="00491384">
        <w:rPr>
          <w:rFonts w:ascii="Times New Roman" w:eastAsia="Times New Roman" w:hAnsi="Times New Roman" w:cs="Times New Roman"/>
          <w:b/>
          <w:bCs/>
          <w:sz w:val="26"/>
          <w:szCs w:val="26"/>
          <w:bdr w:val="none" w:sz="0" w:space="0" w:color="auto" w:frame="1"/>
        </w:rPr>
        <w:t>- Đề xuất, kiến nghị các biện pháp thực hiện ở ngành, đơn vị và trách nhiệm vụ cụ thể của cá nhân</w:t>
      </w:r>
      <w:r>
        <w:rPr>
          <w:rFonts w:ascii="Times New Roman" w:eastAsia="Times New Roman" w:hAnsi="Times New Roman" w:cs="Times New Roman"/>
          <w:b/>
          <w:bCs/>
          <w:sz w:val="26"/>
          <w:szCs w:val="26"/>
          <w:bdr w:val="none" w:sz="0" w:space="0" w:color="auto" w:frame="1"/>
        </w:rPr>
        <w:t>:</w:t>
      </w:r>
    </w:p>
    <w:p w:rsidR="00491384" w:rsidRPr="00491384" w:rsidRDefault="00491384" w:rsidP="00491384">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bdr w:val="none" w:sz="0" w:space="0" w:color="auto" w:frame="1"/>
        </w:rPr>
        <w:t>* Ngành:</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xml:space="preserve">- Tiếp tục sắp xếp lại tổ chức bộ máy </w:t>
      </w:r>
      <w:r w:rsidR="00491384">
        <w:rPr>
          <w:rFonts w:ascii="Times New Roman" w:eastAsia="Times New Roman" w:hAnsi="Times New Roman" w:cs="Times New Roman"/>
          <w:sz w:val="26"/>
          <w:szCs w:val="26"/>
        </w:rPr>
        <w:t xml:space="preserve">quản lý </w:t>
      </w:r>
      <w:r w:rsidRPr="00491384">
        <w:rPr>
          <w:rFonts w:ascii="Times New Roman" w:eastAsia="Times New Roman" w:hAnsi="Times New Roman" w:cs="Times New Roman"/>
          <w:sz w:val="26"/>
          <w:szCs w:val="26"/>
        </w:rPr>
        <w:t xml:space="preserve">của </w:t>
      </w:r>
      <w:r w:rsidR="00491384">
        <w:rPr>
          <w:rFonts w:ascii="Times New Roman" w:eastAsia="Times New Roman" w:hAnsi="Times New Roman" w:cs="Times New Roman"/>
          <w:sz w:val="26"/>
          <w:szCs w:val="26"/>
        </w:rPr>
        <w:t>ngành</w:t>
      </w:r>
      <w:r w:rsidRPr="00491384">
        <w:rPr>
          <w:rFonts w:ascii="Times New Roman" w:eastAsia="Times New Roman" w:hAnsi="Times New Roman" w:cs="Times New Roman"/>
          <w:sz w:val="26"/>
          <w:szCs w:val="26"/>
        </w:rPr>
        <w:t xml:space="preserve"> tinh gọn, hiệu lực, hiệu quả; thực hiện tinh giản biên chế cán bộ, công chức, viên chức; đẩy mạnh cải cách hành chính, chống bình quân, đặc quyền, đặc lợi; công khai chế độ, chính sách đối với cán bộ, nhất là cán bộ lãnh đạo, quản lý các cấp để nhân dân giám sát.</w:t>
      </w:r>
    </w:p>
    <w:p w:rsidR="00F207AA"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Tăng cường giáo dục chính trị tư tưởng, phẩm chất đạo đức, lối sống cách mạng cho cán bộ, đảng viên; kiên quyết đấu tranh với những biểu hiện suy thoái về tư tưởng chính trị, đạo đức, lối sống.</w:t>
      </w:r>
    </w:p>
    <w:p w:rsidR="0049246A" w:rsidRDefault="0049246A" w:rsidP="0049246A">
      <w:pPr>
        <w:shd w:val="clear" w:color="auto" w:fill="FFFFFF"/>
        <w:spacing w:after="0" w:line="240" w:lineRule="auto"/>
        <w:jc w:val="both"/>
        <w:rPr>
          <w:rFonts w:ascii="Times New Roman" w:eastAsia="Times New Roman" w:hAnsi="Times New Roman" w:cs="Times New Roman"/>
          <w:b/>
          <w:sz w:val="26"/>
          <w:szCs w:val="26"/>
        </w:rPr>
      </w:pPr>
      <w:r w:rsidRPr="00491384">
        <w:rPr>
          <w:rFonts w:ascii="Times New Roman" w:eastAsia="Times New Roman" w:hAnsi="Times New Roman" w:cs="Times New Roman"/>
          <w:b/>
          <w:sz w:val="26"/>
          <w:szCs w:val="26"/>
        </w:rPr>
        <w:lastRenderedPageBreak/>
        <w:t xml:space="preserve">* Đơn vị: </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xml:space="preserve">- Xây dựng cơ chế, chính sách phát hiện, thu hút, trọng dụng nhân tài </w:t>
      </w:r>
      <w:r w:rsidR="00491384">
        <w:rPr>
          <w:rFonts w:ascii="Times New Roman" w:eastAsia="Times New Roman" w:hAnsi="Times New Roman" w:cs="Times New Roman"/>
          <w:sz w:val="26"/>
          <w:szCs w:val="26"/>
        </w:rPr>
        <w:t xml:space="preserve">trong ngành giáo dục </w:t>
      </w:r>
      <w:r w:rsidRPr="00491384">
        <w:rPr>
          <w:rFonts w:ascii="Times New Roman" w:eastAsia="Times New Roman" w:hAnsi="Times New Roman" w:cs="Times New Roman"/>
          <w:sz w:val="26"/>
          <w:szCs w:val="26"/>
        </w:rPr>
        <w:t>để xây dựng đội ngũ cán bộ, nhất là đội ngũ cán bộ cấp chiến lược, có phẩm chất và uy tín, đủ năng lực, ngang tầm nhiệm vụ trong tình hình mới.</w:t>
      </w:r>
    </w:p>
    <w:p w:rsidR="00F207AA"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 Thường xuyên kiểm tra, giám sát các cơ quan, tổ chức, cá nhân trong thực hiện nhiệm vụ. Xử lý nghiêm cán bộ vi phạm những quy định của tổ chức Đảng, chính quyền, nhà nước và pháp luật.</w:t>
      </w:r>
    </w:p>
    <w:p w:rsidR="00491384" w:rsidRDefault="00491384" w:rsidP="00491384">
      <w:pPr>
        <w:shd w:val="clear" w:color="auto" w:fill="FFFFFF"/>
        <w:spacing w:after="0" w:line="240" w:lineRule="auto"/>
        <w:jc w:val="both"/>
        <w:rPr>
          <w:rFonts w:ascii="Times New Roman" w:eastAsia="Times New Roman" w:hAnsi="Times New Roman" w:cs="Times New Roman"/>
          <w:b/>
          <w:sz w:val="26"/>
          <w:szCs w:val="26"/>
        </w:rPr>
      </w:pPr>
      <w:r w:rsidRPr="00491384">
        <w:rPr>
          <w:rFonts w:ascii="Times New Roman" w:eastAsia="Times New Roman" w:hAnsi="Times New Roman" w:cs="Times New Roman"/>
          <w:b/>
          <w:sz w:val="26"/>
          <w:szCs w:val="26"/>
        </w:rPr>
        <w:t xml:space="preserve">* </w:t>
      </w:r>
      <w:r w:rsidR="0049246A">
        <w:rPr>
          <w:rFonts w:ascii="Times New Roman" w:eastAsia="Times New Roman" w:hAnsi="Times New Roman" w:cs="Times New Roman"/>
          <w:b/>
          <w:sz w:val="26"/>
          <w:szCs w:val="26"/>
        </w:rPr>
        <w:t>Cá nhân</w:t>
      </w:r>
      <w:r w:rsidRPr="00491384">
        <w:rPr>
          <w:rFonts w:ascii="Times New Roman" w:eastAsia="Times New Roman" w:hAnsi="Times New Roman" w:cs="Times New Roman"/>
          <w:b/>
          <w:sz w:val="26"/>
          <w:szCs w:val="26"/>
        </w:rPr>
        <w:t xml:space="preserve">: </w:t>
      </w:r>
    </w:p>
    <w:p w:rsidR="00F207AA" w:rsidRPr="00491384" w:rsidRDefault="00F207AA" w:rsidP="00491384">
      <w:pPr>
        <w:shd w:val="clear" w:color="auto" w:fill="FFFFFF"/>
        <w:spacing w:after="0" w:line="240" w:lineRule="auto"/>
        <w:jc w:val="both"/>
        <w:rPr>
          <w:rFonts w:ascii="Times New Roman" w:eastAsia="Times New Roman" w:hAnsi="Times New Roman" w:cs="Times New Roman"/>
          <w:sz w:val="26"/>
          <w:szCs w:val="26"/>
        </w:rPr>
      </w:pPr>
      <w:r w:rsidRPr="00491384">
        <w:rPr>
          <w:rFonts w:ascii="Times New Roman" w:eastAsia="Times New Roman" w:hAnsi="Times New Roman" w:cs="Times New Roman"/>
          <w:sz w:val="26"/>
          <w:szCs w:val="26"/>
        </w:rPr>
        <w:t>Đối với bản thân trong thời gian tới cần xác định được trách nhiệm và nhiệm vụ của mình, luôn phấn đấu hoàn thành tốt nhiệm vụ được giao; Luôn học tập đổi mới theo đường lối chính sách của Đảng và Nhà nước; nghiên cứu, ứng dụng khoa học công nghệ vào công tác, góp phần tích cực vào sự nghiệp tổ chức xây dựng Đảng; tự học và trau dồi kiến thức kĩ năng nghiệp vụ chuyên môn. Nghiên cứu các văn bản, tham mưu cấp ủy bố trí sắp xếp bộ máy, cán bộ đúng theo thẩm quyền, đúng quy trình và đúng theo quy định.</w:t>
      </w:r>
    </w:p>
    <w:p w:rsidR="00F207AA" w:rsidRDefault="00491384" w:rsidP="00491384">
      <w:pPr>
        <w:shd w:val="clear" w:color="auto" w:fill="FFFFFF"/>
        <w:spacing w:before="120" w:after="0" w:line="240" w:lineRule="auto"/>
        <w:ind w:left="3600"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Tp.HCM, ngày 02 tháng 3 năm 2018</w:t>
      </w:r>
    </w:p>
    <w:p w:rsidR="00491384" w:rsidRPr="00491384" w:rsidRDefault="00491384" w:rsidP="00491384">
      <w:pPr>
        <w:shd w:val="clear" w:color="auto" w:fill="FFFFFF"/>
        <w:spacing w:before="120" w:after="0" w:line="240" w:lineRule="auto"/>
        <w:ind w:left="4320" w:firstLine="720"/>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       </w:t>
      </w:r>
      <w:r w:rsidRPr="00491384">
        <w:rPr>
          <w:rFonts w:ascii="Times New Roman" w:eastAsia="Times New Roman" w:hAnsi="Times New Roman" w:cs="Times New Roman"/>
          <w:b/>
          <w:sz w:val="26"/>
          <w:szCs w:val="26"/>
        </w:rPr>
        <w:t>Người viết bài</w:t>
      </w:r>
    </w:p>
    <w:p w:rsidR="00491384" w:rsidRPr="00491384" w:rsidRDefault="00491384" w:rsidP="00491384">
      <w:pPr>
        <w:shd w:val="clear" w:color="auto" w:fill="FFFFFF"/>
        <w:spacing w:before="120" w:after="0" w:line="240" w:lineRule="auto"/>
        <w:ind w:left="4320" w:firstLine="720"/>
        <w:jc w:val="both"/>
        <w:rPr>
          <w:rFonts w:ascii="Times New Roman" w:eastAsia="Times New Roman" w:hAnsi="Times New Roman" w:cs="Times New Roman"/>
          <w:b/>
          <w:sz w:val="26"/>
          <w:szCs w:val="26"/>
        </w:rPr>
      </w:pPr>
    </w:p>
    <w:p w:rsidR="00491384" w:rsidRPr="00491384" w:rsidRDefault="00491384" w:rsidP="00491384">
      <w:pPr>
        <w:shd w:val="clear" w:color="auto" w:fill="FFFFFF"/>
        <w:spacing w:after="0" w:line="240" w:lineRule="auto"/>
        <w:ind w:left="4320" w:firstLine="720"/>
        <w:jc w:val="both"/>
        <w:rPr>
          <w:rFonts w:ascii="Times New Roman" w:eastAsia="Times New Roman" w:hAnsi="Times New Roman" w:cs="Times New Roman"/>
          <w:b/>
          <w:sz w:val="26"/>
          <w:szCs w:val="26"/>
        </w:rPr>
      </w:pPr>
    </w:p>
    <w:p w:rsidR="00491384" w:rsidRPr="00491384" w:rsidRDefault="00491384" w:rsidP="00491384">
      <w:pPr>
        <w:shd w:val="clear" w:color="auto" w:fill="FFFFFF"/>
        <w:spacing w:after="0" w:line="240" w:lineRule="auto"/>
        <w:ind w:left="4320" w:firstLine="720"/>
        <w:jc w:val="both"/>
        <w:rPr>
          <w:rFonts w:ascii="Times New Roman" w:eastAsia="Times New Roman" w:hAnsi="Times New Roman" w:cs="Times New Roman"/>
          <w:b/>
          <w:sz w:val="26"/>
          <w:szCs w:val="26"/>
        </w:rPr>
      </w:pPr>
    </w:p>
    <w:p w:rsidR="00491384" w:rsidRPr="00491384" w:rsidRDefault="00491384" w:rsidP="00491384">
      <w:pPr>
        <w:shd w:val="clear" w:color="auto" w:fill="FFFFFF"/>
        <w:spacing w:after="0" w:line="240" w:lineRule="auto"/>
        <w:ind w:left="4320" w:firstLine="720"/>
        <w:jc w:val="both"/>
        <w:rPr>
          <w:rFonts w:ascii="Times New Roman" w:eastAsia="Times New Roman" w:hAnsi="Times New Roman" w:cs="Times New Roman"/>
          <w:b/>
          <w:sz w:val="26"/>
          <w:szCs w:val="26"/>
        </w:rPr>
      </w:pPr>
    </w:p>
    <w:p w:rsidR="00491384" w:rsidRPr="00491384" w:rsidRDefault="00491384" w:rsidP="00491384">
      <w:pPr>
        <w:shd w:val="clear" w:color="auto" w:fill="FFFFFF"/>
        <w:spacing w:after="0" w:line="240" w:lineRule="auto"/>
        <w:ind w:left="4320"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491384">
        <w:rPr>
          <w:rFonts w:ascii="Times New Roman" w:eastAsia="Times New Roman" w:hAnsi="Times New Roman" w:cs="Times New Roman"/>
          <w:b/>
          <w:sz w:val="26"/>
          <w:szCs w:val="26"/>
        </w:rPr>
        <w:t>Trần Thị Diễm Thúy</w:t>
      </w:r>
    </w:p>
    <w:sectPr w:rsidR="00491384" w:rsidRPr="00491384" w:rsidSect="00491384">
      <w:footerReference w:type="default" r:id="rId9"/>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557" w:rsidRDefault="006C1557" w:rsidP="0075759E">
      <w:pPr>
        <w:spacing w:after="0" w:line="240" w:lineRule="auto"/>
      </w:pPr>
      <w:r>
        <w:separator/>
      </w:r>
    </w:p>
  </w:endnote>
  <w:endnote w:type="continuationSeparator" w:id="0">
    <w:p w:rsidR="006C1557" w:rsidRDefault="006C1557" w:rsidP="00757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8751"/>
      <w:docPartObj>
        <w:docPartGallery w:val="Page Numbers (Bottom of Page)"/>
        <w:docPartUnique/>
      </w:docPartObj>
    </w:sdtPr>
    <w:sdtEndPr/>
    <w:sdtContent>
      <w:p w:rsidR="0075759E" w:rsidRDefault="00BD1CA3">
        <w:pPr>
          <w:pStyle w:val="Footer"/>
          <w:jc w:val="center"/>
        </w:pPr>
        <w:r>
          <w:fldChar w:fldCharType="begin"/>
        </w:r>
        <w:r>
          <w:instrText xml:space="preserve"> PAGE   \* MERGEFORMAT </w:instrText>
        </w:r>
        <w:r>
          <w:fldChar w:fldCharType="separate"/>
        </w:r>
        <w:r w:rsidR="006D7D86">
          <w:rPr>
            <w:noProof/>
          </w:rPr>
          <w:t>1</w:t>
        </w:r>
        <w:r>
          <w:rPr>
            <w:noProof/>
          </w:rPr>
          <w:fldChar w:fldCharType="end"/>
        </w:r>
      </w:p>
    </w:sdtContent>
  </w:sdt>
  <w:p w:rsidR="0075759E" w:rsidRDefault="007575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557" w:rsidRDefault="006C1557" w:rsidP="0075759E">
      <w:pPr>
        <w:spacing w:after="0" w:line="240" w:lineRule="auto"/>
      </w:pPr>
      <w:r>
        <w:separator/>
      </w:r>
    </w:p>
  </w:footnote>
  <w:footnote w:type="continuationSeparator" w:id="0">
    <w:p w:rsidR="006C1557" w:rsidRDefault="006C1557" w:rsidP="007575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7731C"/>
    <w:multiLevelType w:val="hybridMultilevel"/>
    <w:tmpl w:val="7DAA6E20"/>
    <w:lvl w:ilvl="0" w:tplc="A776C544">
      <w:start w:val="2"/>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940"/>
    <w:rsid w:val="000367EF"/>
    <w:rsid w:val="00170141"/>
    <w:rsid w:val="00172A3A"/>
    <w:rsid w:val="0019018C"/>
    <w:rsid w:val="00255E0A"/>
    <w:rsid w:val="003224A2"/>
    <w:rsid w:val="00333940"/>
    <w:rsid w:val="00333A26"/>
    <w:rsid w:val="003C51EF"/>
    <w:rsid w:val="00491384"/>
    <w:rsid w:val="0049246A"/>
    <w:rsid w:val="006C1557"/>
    <w:rsid w:val="006D7D86"/>
    <w:rsid w:val="0075759E"/>
    <w:rsid w:val="0088223A"/>
    <w:rsid w:val="008E21AC"/>
    <w:rsid w:val="009F640F"/>
    <w:rsid w:val="00A9138D"/>
    <w:rsid w:val="00BC17BD"/>
    <w:rsid w:val="00BD1CA3"/>
    <w:rsid w:val="00C9529A"/>
    <w:rsid w:val="00D00000"/>
    <w:rsid w:val="00D55514"/>
    <w:rsid w:val="00EF3E89"/>
    <w:rsid w:val="00F207AA"/>
    <w:rsid w:val="00F93485"/>
    <w:rsid w:val="00FA152F"/>
    <w:rsid w:val="00FB7DC3"/>
    <w:rsid w:val="00FC5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367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15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367EF"/>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EF3E89"/>
  </w:style>
  <w:style w:type="character" w:customStyle="1" w:styleId="z3l0z44">
    <w:name w:val="z3l0z44"/>
    <w:basedOn w:val="DefaultParagraphFont"/>
    <w:rsid w:val="00EF3E89"/>
  </w:style>
  <w:style w:type="paragraph" w:styleId="BalloonText">
    <w:name w:val="Balloon Text"/>
    <w:basedOn w:val="Normal"/>
    <w:link w:val="BalloonTextChar"/>
    <w:uiPriority w:val="99"/>
    <w:semiHidden/>
    <w:unhideWhenUsed/>
    <w:rsid w:val="00170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141"/>
    <w:rPr>
      <w:rFonts w:ascii="Tahoma" w:hAnsi="Tahoma" w:cs="Tahoma"/>
      <w:sz w:val="16"/>
      <w:szCs w:val="16"/>
    </w:rPr>
  </w:style>
  <w:style w:type="paragraph" w:styleId="Header">
    <w:name w:val="header"/>
    <w:basedOn w:val="Normal"/>
    <w:link w:val="HeaderChar"/>
    <w:uiPriority w:val="99"/>
    <w:semiHidden/>
    <w:unhideWhenUsed/>
    <w:rsid w:val="007575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759E"/>
  </w:style>
  <w:style w:type="paragraph" w:styleId="Footer">
    <w:name w:val="footer"/>
    <w:basedOn w:val="Normal"/>
    <w:link w:val="FooterChar"/>
    <w:uiPriority w:val="99"/>
    <w:unhideWhenUsed/>
    <w:rsid w:val="007575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59E"/>
  </w:style>
  <w:style w:type="paragraph" w:styleId="ListParagraph">
    <w:name w:val="List Paragraph"/>
    <w:basedOn w:val="Normal"/>
    <w:uiPriority w:val="34"/>
    <w:qFormat/>
    <w:rsid w:val="00C952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367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15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367EF"/>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EF3E89"/>
  </w:style>
  <w:style w:type="character" w:customStyle="1" w:styleId="z3l0z44">
    <w:name w:val="z3l0z44"/>
    <w:basedOn w:val="DefaultParagraphFont"/>
    <w:rsid w:val="00EF3E89"/>
  </w:style>
  <w:style w:type="paragraph" w:styleId="BalloonText">
    <w:name w:val="Balloon Text"/>
    <w:basedOn w:val="Normal"/>
    <w:link w:val="BalloonTextChar"/>
    <w:uiPriority w:val="99"/>
    <w:semiHidden/>
    <w:unhideWhenUsed/>
    <w:rsid w:val="00170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141"/>
    <w:rPr>
      <w:rFonts w:ascii="Tahoma" w:hAnsi="Tahoma" w:cs="Tahoma"/>
      <w:sz w:val="16"/>
      <w:szCs w:val="16"/>
    </w:rPr>
  </w:style>
  <w:style w:type="paragraph" w:styleId="Header">
    <w:name w:val="header"/>
    <w:basedOn w:val="Normal"/>
    <w:link w:val="HeaderChar"/>
    <w:uiPriority w:val="99"/>
    <w:semiHidden/>
    <w:unhideWhenUsed/>
    <w:rsid w:val="007575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759E"/>
  </w:style>
  <w:style w:type="paragraph" w:styleId="Footer">
    <w:name w:val="footer"/>
    <w:basedOn w:val="Normal"/>
    <w:link w:val="FooterChar"/>
    <w:uiPriority w:val="99"/>
    <w:unhideWhenUsed/>
    <w:rsid w:val="007575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59E"/>
  </w:style>
  <w:style w:type="paragraph" w:styleId="ListParagraph">
    <w:name w:val="List Paragraph"/>
    <w:basedOn w:val="Normal"/>
    <w:uiPriority w:val="34"/>
    <w:qFormat/>
    <w:rsid w:val="00C952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242686">
      <w:bodyDiv w:val="1"/>
      <w:marLeft w:val="0"/>
      <w:marRight w:val="0"/>
      <w:marTop w:val="0"/>
      <w:marBottom w:val="0"/>
      <w:divBdr>
        <w:top w:val="none" w:sz="0" w:space="0" w:color="auto"/>
        <w:left w:val="none" w:sz="0" w:space="0" w:color="auto"/>
        <w:bottom w:val="none" w:sz="0" w:space="0" w:color="auto"/>
        <w:right w:val="none" w:sz="0" w:space="0" w:color="auto"/>
      </w:divBdr>
    </w:div>
    <w:div w:id="1037392595">
      <w:bodyDiv w:val="1"/>
      <w:marLeft w:val="0"/>
      <w:marRight w:val="0"/>
      <w:marTop w:val="0"/>
      <w:marBottom w:val="0"/>
      <w:divBdr>
        <w:top w:val="none" w:sz="0" w:space="0" w:color="auto"/>
        <w:left w:val="none" w:sz="0" w:space="0" w:color="auto"/>
        <w:bottom w:val="none" w:sz="0" w:space="0" w:color="auto"/>
        <w:right w:val="none" w:sz="0" w:space="0" w:color="auto"/>
      </w:divBdr>
    </w:div>
    <w:div w:id="203804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44981-EB28-4BCD-B07D-408AB476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User</cp:lastModifiedBy>
  <cp:revision>3</cp:revision>
  <cp:lastPrinted>2018-03-02T02:05:00Z</cp:lastPrinted>
  <dcterms:created xsi:type="dcterms:W3CDTF">2018-03-02T07:02:00Z</dcterms:created>
  <dcterms:modified xsi:type="dcterms:W3CDTF">2018-03-02T07:02:00Z</dcterms:modified>
</cp:coreProperties>
</file>